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5104D" w14:textId="77777777" w:rsidR="007C470D" w:rsidRPr="00590B6C" w:rsidRDefault="007C470D" w:rsidP="007C470D">
      <w:pPr>
        <w:pStyle w:val="Glava"/>
        <w:tabs>
          <w:tab w:val="clear" w:pos="4536"/>
          <w:tab w:val="clear" w:pos="9072"/>
        </w:tabs>
        <w:jc w:val="right"/>
        <w:rPr>
          <w:rFonts w:asciiTheme="minorHAnsi" w:hAnsiTheme="minorHAnsi" w:cstheme="minorHAnsi"/>
          <w:sz w:val="22"/>
          <w:szCs w:val="22"/>
        </w:rPr>
      </w:pPr>
      <w:r w:rsidRPr="00590B6C">
        <w:rPr>
          <w:rFonts w:asciiTheme="minorHAnsi" w:hAnsiTheme="minorHAnsi" w:cstheme="minorHAnsi"/>
          <w:b/>
          <w:sz w:val="22"/>
          <w:szCs w:val="22"/>
        </w:rPr>
        <w:t>Razpisni obrazec št. 3</w:t>
      </w:r>
    </w:p>
    <w:p w14:paraId="60EF0C06" w14:textId="77777777" w:rsidR="007C470D" w:rsidRPr="00590B6C" w:rsidRDefault="007C470D" w:rsidP="007C470D">
      <w:pPr>
        <w:jc w:val="both"/>
        <w:rPr>
          <w:rFonts w:asciiTheme="minorHAnsi" w:hAnsiTheme="minorHAnsi" w:cstheme="minorHAnsi"/>
          <w:b/>
          <w:sz w:val="22"/>
          <w:szCs w:val="22"/>
        </w:rPr>
      </w:pPr>
    </w:p>
    <w:p w14:paraId="4DAD28E8" w14:textId="77777777" w:rsidR="007C470D" w:rsidRPr="00590B6C" w:rsidRDefault="007C470D" w:rsidP="007C470D">
      <w:pPr>
        <w:jc w:val="both"/>
        <w:rPr>
          <w:rFonts w:asciiTheme="minorHAnsi" w:hAnsiTheme="minorHAnsi" w:cstheme="minorHAnsi"/>
          <w:b/>
          <w:sz w:val="22"/>
          <w:szCs w:val="22"/>
        </w:rPr>
      </w:pPr>
    </w:p>
    <w:p w14:paraId="0707273F" w14:textId="77777777" w:rsidR="007C470D" w:rsidRPr="00590B6C" w:rsidRDefault="007C470D" w:rsidP="007C470D">
      <w:pPr>
        <w:jc w:val="both"/>
        <w:rPr>
          <w:rFonts w:asciiTheme="minorHAnsi" w:hAnsiTheme="minorHAnsi" w:cstheme="minorHAnsi"/>
          <w:b/>
          <w:sz w:val="22"/>
          <w:szCs w:val="22"/>
        </w:rPr>
      </w:pPr>
      <w:r w:rsidRPr="00590B6C">
        <w:rPr>
          <w:rFonts w:asciiTheme="minorHAnsi" w:hAnsiTheme="minorHAnsi" w:cstheme="minorHAnsi"/>
          <w:b/>
          <w:sz w:val="22"/>
          <w:szCs w:val="22"/>
        </w:rPr>
        <w:t>PONUDBA  št.: _______________________</w:t>
      </w:r>
    </w:p>
    <w:p w14:paraId="387962FF" w14:textId="77777777" w:rsidR="007C470D" w:rsidRPr="00590B6C" w:rsidRDefault="007C470D" w:rsidP="007C470D">
      <w:pPr>
        <w:jc w:val="both"/>
        <w:rPr>
          <w:rFonts w:asciiTheme="minorHAnsi" w:hAnsiTheme="minorHAnsi" w:cstheme="minorHAnsi"/>
          <w:b/>
          <w:sz w:val="22"/>
          <w:szCs w:val="22"/>
        </w:rPr>
      </w:pPr>
    </w:p>
    <w:p w14:paraId="23D79293" w14:textId="77777777" w:rsidR="007C470D" w:rsidRPr="00590B6C" w:rsidRDefault="007C470D" w:rsidP="007C470D">
      <w:pPr>
        <w:jc w:val="both"/>
        <w:rPr>
          <w:rFonts w:asciiTheme="minorHAnsi" w:hAnsiTheme="minorHAnsi" w:cstheme="minorHAnsi"/>
          <w:b/>
          <w:sz w:val="22"/>
          <w:szCs w:val="22"/>
        </w:rPr>
      </w:pPr>
    </w:p>
    <w:p w14:paraId="201EE540" w14:textId="77777777" w:rsidR="007C470D" w:rsidRPr="00590B6C" w:rsidRDefault="007C470D" w:rsidP="007C470D">
      <w:pPr>
        <w:jc w:val="both"/>
        <w:rPr>
          <w:rFonts w:asciiTheme="minorHAnsi" w:hAnsiTheme="minorHAnsi" w:cstheme="minorHAnsi"/>
          <w:b/>
          <w:sz w:val="22"/>
          <w:szCs w:val="22"/>
        </w:rPr>
      </w:pPr>
      <w:r w:rsidRPr="00590B6C">
        <w:rPr>
          <w:rFonts w:asciiTheme="minorHAnsi" w:hAnsiTheme="minorHAnsi" w:cstheme="minorHAnsi"/>
          <w:b/>
          <w:sz w:val="22"/>
          <w:szCs w:val="22"/>
        </w:rPr>
        <w:t>PONUDNIK: oz. POSLOVODEČI  (v primeru skupnega nastopa):</w:t>
      </w:r>
    </w:p>
    <w:p w14:paraId="5C4D858A" w14:textId="77777777" w:rsidR="007C470D" w:rsidRPr="00590B6C" w:rsidRDefault="007C470D" w:rsidP="007C470D">
      <w:pPr>
        <w:jc w:val="both"/>
        <w:rPr>
          <w:rFonts w:asciiTheme="minorHAnsi" w:hAnsiTheme="minorHAnsi" w:cstheme="minorHAnsi"/>
          <w:b/>
          <w:sz w:val="22"/>
          <w:szCs w:val="22"/>
        </w:rPr>
      </w:pPr>
    </w:p>
    <w:p w14:paraId="2508EF4D" w14:textId="77777777" w:rsidR="007C470D" w:rsidRPr="00590B6C" w:rsidRDefault="007C470D" w:rsidP="007C470D">
      <w:pPr>
        <w:jc w:val="both"/>
        <w:rPr>
          <w:rFonts w:asciiTheme="minorHAnsi" w:hAnsiTheme="minorHAnsi" w:cstheme="minorHAnsi"/>
          <w:sz w:val="22"/>
          <w:szCs w:val="22"/>
        </w:rPr>
      </w:pPr>
      <w:r w:rsidRPr="00590B6C">
        <w:rPr>
          <w:rFonts w:asciiTheme="minorHAnsi" w:hAnsiTheme="minorHAnsi" w:cstheme="minorHAnsi"/>
          <w:sz w:val="22"/>
          <w:szCs w:val="22"/>
        </w:rPr>
        <w:t>_________________________________________________________________________</w:t>
      </w:r>
    </w:p>
    <w:p w14:paraId="62D13397" w14:textId="77777777" w:rsidR="007C470D" w:rsidRPr="00590B6C" w:rsidRDefault="007C470D" w:rsidP="007C470D">
      <w:pPr>
        <w:ind w:left="720" w:hanging="720"/>
        <w:rPr>
          <w:rFonts w:asciiTheme="minorHAnsi" w:hAnsiTheme="minorHAnsi" w:cstheme="minorHAnsi"/>
          <w:sz w:val="22"/>
          <w:szCs w:val="22"/>
        </w:rPr>
      </w:pPr>
    </w:p>
    <w:p w14:paraId="0EB500CC" w14:textId="77777777" w:rsidR="007C470D" w:rsidRPr="00AC4C8E" w:rsidRDefault="007C470D" w:rsidP="007C470D">
      <w:pPr>
        <w:ind w:hanging="11"/>
        <w:rPr>
          <w:rFonts w:asciiTheme="minorHAnsi" w:hAnsiTheme="minorHAnsi" w:cstheme="minorHAnsi"/>
          <w:sz w:val="22"/>
          <w:szCs w:val="22"/>
        </w:rPr>
      </w:pPr>
      <w:r w:rsidRPr="00AC4C8E">
        <w:rPr>
          <w:rFonts w:asciiTheme="minorHAnsi" w:hAnsiTheme="minorHAnsi" w:cstheme="minorHAnsi"/>
          <w:b/>
          <w:sz w:val="22"/>
          <w:szCs w:val="22"/>
        </w:rPr>
        <w:t>1.</w:t>
      </w:r>
      <w:r w:rsidRPr="00AC4C8E">
        <w:rPr>
          <w:rFonts w:asciiTheme="minorHAnsi" w:hAnsiTheme="minorHAnsi" w:cstheme="minorHAnsi"/>
          <w:sz w:val="22"/>
          <w:szCs w:val="22"/>
        </w:rPr>
        <w:t xml:space="preserve"> V skladu z razpisnimi pogoji in razpisno dokumentacijo smo pripravljeni izvesti javno naročilo za ceno:</w:t>
      </w:r>
    </w:p>
    <w:p w14:paraId="50EC5CE3" w14:textId="77777777" w:rsidR="007C470D" w:rsidRPr="00AC4C8E" w:rsidRDefault="007C470D" w:rsidP="007C470D">
      <w:pPr>
        <w:ind w:hanging="11"/>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729"/>
        <w:gridCol w:w="2124"/>
        <w:gridCol w:w="1872"/>
        <w:gridCol w:w="1683"/>
      </w:tblGrid>
      <w:tr w:rsidR="007C470D" w:rsidRPr="006A5CB8" w14:paraId="7E0A5844" w14:textId="77777777" w:rsidTr="00684B53">
        <w:tc>
          <w:tcPr>
            <w:tcW w:w="1760" w:type="dxa"/>
          </w:tcPr>
          <w:p w14:paraId="16B454F2"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Opis</w:t>
            </w:r>
          </w:p>
        </w:tc>
        <w:tc>
          <w:tcPr>
            <w:tcW w:w="1779" w:type="dxa"/>
          </w:tcPr>
          <w:p w14:paraId="1F2B91A5"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 xml:space="preserve">Okvirna količina v kWh za </w:t>
            </w:r>
            <w:r w:rsidRPr="006A5CB8">
              <w:rPr>
                <w:rFonts w:asciiTheme="minorHAnsi" w:hAnsiTheme="minorHAnsi" w:cstheme="minorHAnsi"/>
                <w:b/>
                <w:bCs/>
                <w:sz w:val="22"/>
                <w:szCs w:val="22"/>
              </w:rPr>
              <w:t>24 mesecev</w:t>
            </w:r>
            <w:r w:rsidRPr="006A5CB8">
              <w:rPr>
                <w:rFonts w:asciiTheme="minorHAnsi" w:hAnsiTheme="minorHAnsi" w:cstheme="minorHAnsi"/>
                <w:b/>
                <w:sz w:val="22"/>
                <w:szCs w:val="22"/>
              </w:rPr>
              <w:t xml:space="preserve">  </w:t>
            </w:r>
          </w:p>
        </w:tc>
        <w:tc>
          <w:tcPr>
            <w:tcW w:w="2314" w:type="dxa"/>
          </w:tcPr>
          <w:p w14:paraId="657F3697"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 xml:space="preserve">Cena na kWh </w:t>
            </w:r>
          </w:p>
          <w:p w14:paraId="5C5E1BEA"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brez DDV</w:t>
            </w:r>
          </w:p>
          <w:p w14:paraId="2161D0C7"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(cena na enoto)</w:t>
            </w:r>
          </w:p>
        </w:tc>
        <w:tc>
          <w:tcPr>
            <w:tcW w:w="1996" w:type="dxa"/>
          </w:tcPr>
          <w:p w14:paraId="409323EE"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 xml:space="preserve">Skupaj vrednost </w:t>
            </w:r>
          </w:p>
          <w:p w14:paraId="67D63FCB"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 xml:space="preserve">brez DDV </w:t>
            </w:r>
          </w:p>
          <w:p w14:paraId="215A42E3"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(okvirna količina x cena na enoto)</w:t>
            </w:r>
          </w:p>
        </w:tc>
        <w:tc>
          <w:tcPr>
            <w:tcW w:w="1779" w:type="dxa"/>
          </w:tcPr>
          <w:p w14:paraId="1EC4C6C6"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Skupaj vrednost z DDV</w:t>
            </w:r>
          </w:p>
        </w:tc>
      </w:tr>
      <w:tr w:rsidR="007C470D" w:rsidRPr="00AC4C8E" w14:paraId="0D968AF0" w14:textId="77777777" w:rsidTr="00684B53">
        <w:tc>
          <w:tcPr>
            <w:tcW w:w="1760" w:type="dxa"/>
          </w:tcPr>
          <w:p w14:paraId="6DE92DB3" w14:textId="77777777" w:rsidR="007C470D" w:rsidRPr="006A5CB8" w:rsidRDefault="007C470D" w:rsidP="00684B53">
            <w:pPr>
              <w:jc w:val="center"/>
              <w:rPr>
                <w:rFonts w:asciiTheme="minorHAnsi" w:hAnsiTheme="minorHAnsi" w:cstheme="minorHAnsi"/>
                <w:b/>
                <w:sz w:val="22"/>
                <w:szCs w:val="22"/>
              </w:rPr>
            </w:pPr>
            <w:r w:rsidRPr="006A5CB8">
              <w:rPr>
                <w:rFonts w:asciiTheme="minorHAnsi" w:hAnsiTheme="minorHAnsi" w:cstheme="minorHAnsi"/>
                <w:b/>
                <w:sz w:val="22"/>
                <w:szCs w:val="22"/>
              </w:rPr>
              <w:t>ET (enotna tarifa)</w:t>
            </w:r>
          </w:p>
        </w:tc>
        <w:tc>
          <w:tcPr>
            <w:tcW w:w="1779" w:type="dxa"/>
          </w:tcPr>
          <w:p w14:paraId="258B15C1" w14:textId="77777777" w:rsidR="007C470D" w:rsidRPr="006A5CB8" w:rsidRDefault="007C470D" w:rsidP="00684B53">
            <w:pPr>
              <w:jc w:val="center"/>
              <w:rPr>
                <w:rFonts w:asciiTheme="minorHAnsi" w:hAnsiTheme="minorHAnsi" w:cstheme="minorHAnsi"/>
                <w:sz w:val="22"/>
                <w:szCs w:val="22"/>
              </w:rPr>
            </w:pPr>
          </w:p>
          <w:p w14:paraId="63CE4BFA" w14:textId="77777777" w:rsidR="007C470D" w:rsidRPr="00AC4C8E" w:rsidRDefault="007C470D" w:rsidP="00684B53">
            <w:pPr>
              <w:jc w:val="center"/>
              <w:rPr>
                <w:rFonts w:asciiTheme="minorHAnsi" w:hAnsiTheme="minorHAnsi" w:cstheme="minorHAnsi"/>
                <w:sz w:val="22"/>
                <w:szCs w:val="22"/>
              </w:rPr>
            </w:pPr>
            <w:r w:rsidRPr="006A5CB8">
              <w:rPr>
                <w:rFonts w:asciiTheme="minorHAnsi" w:hAnsiTheme="minorHAnsi" w:cstheme="minorHAnsi"/>
                <w:bCs/>
                <w:sz w:val="22"/>
                <w:szCs w:val="22"/>
              </w:rPr>
              <w:t>2.517.000,00</w:t>
            </w:r>
          </w:p>
        </w:tc>
        <w:tc>
          <w:tcPr>
            <w:tcW w:w="2314" w:type="dxa"/>
          </w:tcPr>
          <w:p w14:paraId="7C459EDE" w14:textId="77777777" w:rsidR="007C470D" w:rsidRPr="00AC4C8E" w:rsidRDefault="007C470D" w:rsidP="00684B53">
            <w:pPr>
              <w:jc w:val="center"/>
              <w:rPr>
                <w:rFonts w:asciiTheme="minorHAnsi" w:hAnsiTheme="minorHAnsi" w:cstheme="minorHAnsi"/>
                <w:sz w:val="22"/>
                <w:szCs w:val="22"/>
              </w:rPr>
            </w:pPr>
          </w:p>
        </w:tc>
        <w:tc>
          <w:tcPr>
            <w:tcW w:w="1996" w:type="dxa"/>
          </w:tcPr>
          <w:p w14:paraId="15EC9DD1" w14:textId="77777777" w:rsidR="007C470D" w:rsidRPr="00AC4C8E" w:rsidRDefault="007C470D" w:rsidP="00684B53">
            <w:pPr>
              <w:jc w:val="center"/>
              <w:rPr>
                <w:rFonts w:asciiTheme="minorHAnsi" w:hAnsiTheme="minorHAnsi" w:cstheme="minorHAnsi"/>
                <w:sz w:val="22"/>
                <w:szCs w:val="22"/>
              </w:rPr>
            </w:pPr>
          </w:p>
        </w:tc>
        <w:tc>
          <w:tcPr>
            <w:tcW w:w="1779" w:type="dxa"/>
          </w:tcPr>
          <w:p w14:paraId="316F1572" w14:textId="77777777" w:rsidR="007C470D" w:rsidRPr="00AC4C8E" w:rsidRDefault="007C470D" w:rsidP="00684B53">
            <w:pPr>
              <w:jc w:val="center"/>
              <w:rPr>
                <w:rFonts w:asciiTheme="minorHAnsi" w:hAnsiTheme="minorHAnsi" w:cstheme="minorHAnsi"/>
                <w:sz w:val="22"/>
                <w:szCs w:val="22"/>
              </w:rPr>
            </w:pPr>
          </w:p>
        </w:tc>
      </w:tr>
    </w:tbl>
    <w:p w14:paraId="635CC877" w14:textId="77777777" w:rsidR="007C470D" w:rsidRPr="00AC4C8E" w:rsidRDefault="007C470D" w:rsidP="007C470D">
      <w:pPr>
        <w:rPr>
          <w:rFonts w:asciiTheme="minorHAnsi" w:hAnsiTheme="minorHAnsi" w:cstheme="minorHAnsi"/>
          <w:sz w:val="22"/>
          <w:szCs w:val="22"/>
        </w:rPr>
      </w:pPr>
    </w:p>
    <w:p w14:paraId="79836EAB" w14:textId="77777777" w:rsidR="007C470D" w:rsidRPr="00AC4C8E" w:rsidRDefault="007C470D" w:rsidP="007C470D">
      <w:pPr>
        <w:jc w:val="both"/>
        <w:rPr>
          <w:rFonts w:asciiTheme="minorHAnsi" w:hAnsiTheme="minorHAnsi" w:cstheme="minorHAnsi"/>
          <w:sz w:val="22"/>
          <w:szCs w:val="22"/>
        </w:rPr>
      </w:pPr>
      <w:r w:rsidRPr="00AC4C8E">
        <w:rPr>
          <w:rFonts w:asciiTheme="minorHAnsi" w:hAnsiTheme="minorHAnsi" w:cstheme="minorHAnsi"/>
          <w:sz w:val="22"/>
          <w:szCs w:val="22"/>
        </w:rPr>
        <w:t>V tabeli je navedena predvidena</w:t>
      </w:r>
      <w:r>
        <w:rPr>
          <w:rFonts w:asciiTheme="minorHAnsi" w:hAnsiTheme="minorHAnsi" w:cstheme="minorHAnsi"/>
          <w:sz w:val="22"/>
          <w:szCs w:val="22"/>
        </w:rPr>
        <w:t xml:space="preserve"> dvo-</w:t>
      </w:r>
      <w:r w:rsidRPr="00AC4C8E">
        <w:rPr>
          <w:rFonts w:asciiTheme="minorHAnsi" w:hAnsiTheme="minorHAnsi" w:cstheme="minorHAnsi"/>
          <w:sz w:val="22"/>
          <w:szCs w:val="22"/>
        </w:rPr>
        <w:t>letna količina dobave, ker zaradi specifičnosti potreb javnega zavoda točne količine ni mogoče predvideti. Odstopanja dejanskih količin od predvidenih so lahko navzgor ali navzdol, odvisno od razpoložljivih finančnih sredstev in dejanskih potreb. Zaradi teh odstopanj naročnik ne prevzame nikakršne odgovornosti za izpolnitev navedenega ocenjenega števila merilnih mest niti predvidene količine.</w:t>
      </w:r>
    </w:p>
    <w:p w14:paraId="42399679" w14:textId="77777777" w:rsidR="007C470D" w:rsidRPr="00AC4C8E" w:rsidRDefault="007C470D" w:rsidP="007C470D">
      <w:pPr>
        <w:jc w:val="both"/>
        <w:rPr>
          <w:rFonts w:asciiTheme="minorHAnsi" w:hAnsiTheme="minorHAnsi" w:cstheme="minorHAnsi"/>
          <w:sz w:val="22"/>
          <w:szCs w:val="22"/>
        </w:rPr>
      </w:pPr>
    </w:p>
    <w:p w14:paraId="364E7FA4" w14:textId="77777777" w:rsidR="007C470D" w:rsidRDefault="007C470D" w:rsidP="007C470D">
      <w:pPr>
        <w:jc w:val="both"/>
        <w:rPr>
          <w:rFonts w:asciiTheme="minorHAnsi" w:hAnsiTheme="minorHAnsi" w:cstheme="minorHAnsi"/>
          <w:sz w:val="22"/>
          <w:szCs w:val="22"/>
        </w:rPr>
      </w:pPr>
      <w:r w:rsidRPr="00AC4C8E">
        <w:rPr>
          <w:rFonts w:asciiTheme="minorHAnsi" w:hAnsiTheme="minorHAnsi" w:cstheme="minorHAnsi"/>
          <w:sz w:val="22"/>
          <w:szCs w:val="22"/>
        </w:rPr>
        <w:t xml:space="preserve">Cena </w:t>
      </w:r>
      <w:r w:rsidRPr="00AC4C8E">
        <w:rPr>
          <w:rFonts w:asciiTheme="minorHAnsi" w:hAnsiTheme="minorHAnsi" w:cstheme="minorHAnsi"/>
          <w:sz w:val="22"/>
          <w:szCs w:val="22"/>
          <w:u w:val="single"/>
        </w:rPr>
        <w:t>ne</w:t>
      </w:r>
      <w:r w:rsidRPr="00AC4C8E">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7C838EB1" w14:textId="77777777" w:rsidR="007C470D" w:rsidRDefault="007C470D" w:rsidP="007C470D">
      <w:pPr>
        <w:jc w:val="both"/>
        <w:rPr>
          <w:rFonts w:asciiTheme="minorHAnsi" w:hAnsiTheme="minorHAnsi" w:cstheme="minorHAnsi"/>
          <w:sz w:val="22"/>
          <w:szCs w:val="22"/>
        </w:rPr>
      </w:pPr>
    </w:p>
    <w:p w14:paraId="4DEB50E6" w14:textId="77777777" w:rsidR="007C470D" w:rsidRPr="00AC4C8E" w:rsidRDefault="007C470D" w:rsidP="007C470D">
      <w:pPr>
        <w:jc w:val="both"/>
        <w:rPr>
          <w:rFonts w:asciiTheme="minorHAnsi" w:hAnsiTheme="minorHAnsi" w:cstheme="minorHAnsi"/>
          <w:sz w:val="22"/>
          <w:szCs w:val="22"/>
        </w:rPr>
      </w:pPr>
      <w:r w:rsidRPr="00AC4C8E">
        <w:rPr>
          <w:rFonts w:asciiTheme="minorHAnsi" w:hAnsiTheme="minorHAnsi" w:cstheme="minorHAnsi"/>
          <w:b/>
          <w:sz w:val="22"/>
          <w:szCs w:val="22"/>
        </w:rPr>
        <w:t>2</w:t>
      </w:r>
      <w:r w:rsidRPr="00AC4C8E">
        <w:rPr>
          <w:rFonts w:asciiTheme="minorHAnsi" w:hAnsiTheme="minorHAnsi" w:cstheme="minorHAnsi"/>
          <w:sz w:val="22"/>
          <w:szCs w:val="22"/>
        </w:rPr>
        <w:t>. Ponudnik ponuja __________% dobavljene električne energije pridobljene iz OVE oziroma SPTE, kot določa zakon, ki ureja energetiko (minimalni delež 50%).</w:t>
      </w:r>
    </w:p>
    <w:p w14:paraId="578B5375" w14:textId="77777777" w:rsidR="007C470D" w:rsidRPr="00AC4C8E" w:rsidRDefault="007C470D" w:rsidP="007C470D">
      <w:pPr>
        <w:ind w:left="720" w:hanging="720"/>
        <w:rPr>
          <w:rFonts w:asciiTheme="minorHAnsi" w:hAnsiTheme="minorHAnsi" w:cstheme="minorHAnsi"/>
          <w:sz w:val="22"/>
          <w:szCs w:val="22"/>
        </w:rPr>
      </w:pPr>
    </w:p>
    <w:p w14:paraId="170D896C" w14:textId="77777777" w:rsidR="007C470D" w:rsidRPr="00AC4C8E" w:rsidRDefault="007C470D" w:rsidP="007C470D">
      <w:pPr>
        <w:jc w:val="both"/>
        <w:rPr>
          <w:rFonts w:asciiTheme="minorHAnsi" w:hAnsiTheme="minorHAnsi" w:cstheme="minorHAnsi"/>
          <w:sz w:val="22"/>
          <w:szCs w:val="22"/>
        </w:rPr>
      </w:pPr>
      <w:r w:rsidRPr="00AC4C8E">
        <w:rPr>
          <w:rFonts w:asciiTheme="minorHAnsi" w:hAnsiTheme="minorHAnsi" w:cstheme="minorHAnsi"/>
          <w:b/>
          <w:sz w:val="22"/>
          <w:szCs w:val="22"/>
        </w:rPr>
        <w:t>3.</w:t>
      </w:r>
      <w:r w:rsidRPr="00AC4C8E">
        <w:rPr>
          <w:rFonts w:asciiTheme="minorHAnsi" w:hAnsiTheme="minorHAnsi" w:cstheme="minorHAnsi"/>
          <w:sz w:val="22"/>
          <w:szCs w:val="22"/>
        </w:rPr>
        <w:t xml:space="preserve"> Plačilni pogoji: Po mesečnih računih v roku 30 dni od izstavitve skupnega računa za vsa merilna mesta, za dejansko dobavljeno električno energijo v preteklem mesecu. Računu mora biti priložena specifikacija porabe električne energije po merilnih mestih.</w:t>
      </w:r>
    </w:p>
    <w:p w14:paraId="7D5DA682" w14:textId="77777777" w:rsidR="007C470D" w:rsidRPr="00AC4C8E" w:rsidRDefault="007C470D" w:rsidP="007C470D">
      <w:pPr>
        <w:ind w:left="-120"/>
        <w:rPr>
          <w:rFonts w:asciiTheme="minorHAnsi" w:hAnsiTheme="minorHAnsi" w:cstheme="minorHAnsi"/>
          <w:sz w:val="22"/>
          <w:szCs w:val="22"/>
        </w:rPr>
      </w:pPr>
    </w:p>
    <w:p w14:paraId="0CC9C4DD" w14:textId="173AAE9A" w:rsidR="007C470D" w:rsidRPr="00AC4C8E" w:rsidRDefault="007C470D" w:rsidP="007C470D">
      <w:pPr>
        <w:ind w:left="-120" w:firstLine="120"/>
        <w:jc w:val="both"/>
        <w:rPr>
          <w:rFonts w:asciiTheme="minorHAnsi" w:hAnsiTheme="minorHAnsi" w:cstheme="minorHAnsi"/>
          <w:sz w:val="22"/>
          <w:szCs w:val="22"/>
        </w:rPr>
      </w:pPr>
      <w:r w:rsidRPr="00AC4C8E">
        <w:rPr>
          <w:rFonts w:asciiTheme="minorHAnsi" w:hAnsiTheme="minorHAnsi" w:cstheme="minorHAnsi"/>
          <w:b/>
          <w:sz w:val="22"/>
          <w:szCs w:val="22"/>
        </w:rPr>
        <w:t>4</w:t>
      </w:r>
      <w:r w:rsidRPr="00AC4C8E">
        <w:rPr>
          <w:rFonts w:asciiTheme="minorHAnsi" w:hAnsiTheme="minorHAnsi" w:cstheme="minorHAnsi"/>
          <w:sz w:val="22"/>
          <w:szCs w:val="22"/>
        </w:rPr>
        <w:t xml:space="preserve">. Veljavnost ponudbe: _______________   (minimalno do vključno </w:t>
      </w:r>
      <w:r>
        <w:rPr>
          <w:rFonts w:asciiTheme="minorHAnsi" w:hAnsiTheme="minorHAnsi" w:cstheme="minorHAnsi"/>
          <w:sz w:val="22"/>
          <w:szCs w:val="22"/>
        </w:rPr>
        <w:t>4</w:t>
      </w:r>
      <w:r w:rsidRPr="00AC4C8E">
        <w:rPr>
          <w:rFonts w:asciiTheme="minorHAnsi" w:hAnsiTheme="minorHAnsi" w:cstheme="minorHAnsi"/>
          <w:sz w:val="22"/>
          <w:szCs w:val="22"/>
        </w:rPr>
        <w:t xml:space="preserve">. </w:t>
      </w:r>
      <w:r>
        <w:rPr>
          <w:rFonts w:asciiTheme="minorHAnsi" w:hAnsiTheme="minorHAnsi" w:cstheme="minorHAnsi"/>
          <w:sz w:val="22"/>
          <w:szCs w:val="22"/>
        </w:rPr>
        <w:t>2</w:t>
      </w:r>
      <w:r w:rsidRPr="00AC4C8E">
        <w:rPr>
          <w:rFonts w:asciiTheme="minorHAnsi" w:hAnsiTheme="minorHAnsi" w:cstheme="minorHAnsi"/>
          <w:sz w:val="22"/>
          <w:szCs w:val="22"/>
        </w:rPr>
        <w:t>. 202</w:t>
      </w:r>
      <w:r>
        <w:rPr>
          <w:rFonts w:asciiTheme="minorHAnsi" w:hAnsiTheme="minorHAnsi" w:cstheme="minorHAnsi"/>
          <w:sz w:val="22"/>
          <w:szCs w:val="22"/>
        </w:rPr>
        <w:t>3</w:t>
      </w:r>
      <w:r w:rsidRPr="00AC4C8E">
        <w:rPr>
          <w:rFonts w:asciiTheme="minorHAnsi" w:hAnsiTheme="minorHAnsi" w:cstheme="minorHAnsi"/>
          <w:sz w:val="22"/>
          <w:szCs w:val="22"/>
        </w:rPr>
        <w:t>, z možnostjo podaljšanja).</w:t>
      </w:r>
      <w:r w:rsidRPr="00AC4C8E">
        <w:rPr>
          <w:rFonts w:asciiTheme="minorHAnsi" w:hAnsiTheme="minorHAnsi" w:cstheme="minorHAnsi"/>
          <w:sz w:val="22"/>
          <w:szCs w:val="22"/>
        </w:rPr>
        <w:tab/>
      </w:r>
      <w:r w:rsidRPr="00AC4C8E">
        <w:rPr>
          <w:rFonts w:asciiTheme="minorHAnsi" w:hAnsiTheme="minorHAnsi" w:cstheme="minorHAnsi"/>
          <w:sz w:val="22"/>
          <w:szCs w:val="22"/>
        </w:rPr>
        <w:tab/>
      </w:r>
      <w:r w:rsidRPr="00AC4C8E">
        <w:rPr>
          <w:rFonts w:asciiTheme="minorHAnsi" w:hAnsiTheme="minorHAnsi" w:cstheme="minorHAnsi"/>
          <w:sz w:val="22"/>
          <w:szCs w:val="22"/>
        </w:rPr>
        <w:tab/>
      </w:r>
      <w:r w:rsidRPr="00AC4C8E">
        <w:rPr>
          <w:rFonts w:asciiTheme="minorHAnsi" w:hAnsiTheme="minorHAnsi" w:cstheme="minorHAnsi"/>
          <w:sz w:val="22"/>
          <w:szCs w:val="22"/>
        </w:rPr>
        <w:tab/>
      </w:r>
      <w:r w:rsidRPr="00AC4C8E">
        <w:rPr>
          <w:rFonts w:asciiTheme="minorHAnsi" w:hAnsiTheme="minorHAnsi" w:cstheme="minorHAnsi"/>
          <w:sz w:val="22"/>
          <w:szCs w:val="22"/>
        </w:rPr>
        <w:tab/>
      </w:r>
    </w:p>
    <w:p w14:paraId="3391FAAC" w14:textId="77777777" w:rsidR="007C470D" w:rsidRPr="00365139" w:rsidRDefault="007C470D" w:rsidP="007C470D">
      <w:pPr>
        <w:ind w:left="-120" w:firstLine="120"/>
        <w:rPr>
          <w:rFonts w:asciiTheme="minorHAnsi" w:hAnsiTheme="minorHAnsi" w:cstheme="minorHAnsi"/>
          <w:sz w:val="22"/>
          <w:szCs w:val="22"/>
        </w:rPr>
      </w:pPr>
      <w:r w:rsidRPr="005647CC">
        <w:rPr>
          <w:rFonts w:ascii="Arial" w:hAnsi="Arial" w:cs="Arial"/>
          <w:sz w:val="22"/>
          <w:szCs w:val="22"/>
        </w:rPr>
        <w:tab/>
      </w:r>
      <w:r w:rsidRPr="005647CC">
        <w:rPr>
          <w:rFonts w:ascii="Arial" w:hAnsi="Arial" w:cs="Arial"/>
          <w:sz w:val="22"/>
          <w:szCs w:val="22"/>
        </w:rPr>
        <w:tab/>
      </w:r>
      <w:r w:rsidRPr="00365139">
        <w:rPr>
          <w:rFonts w:asciiTheme="minorHAnsi" w:hAnsiTheme="minorHAnsi" w:cstheme="minorHAnsi"/>
          <w:sz w:val="22"/>
          <w:szCs w:val="22"/>
        </w:rPr>
        <w:tab/>
      </w:r>
      <w:r w:rsidRPr="00365139">
        <w:rPr>
          <w:rFonts w:asciiTheme="minorHAnsi" w:hAnsiTheme="minorHAnsi" w:cstheme="minorHAnsi"/>
          <w:sz w:val="22"/>
          <w:szCs w:val="22"/>
        </w:rPr>
        <w:tab/>
      </w:r>
      <w:r w:rsidRPr="00365139">
        <w:rPr>
          <w:rFonts w:asciiTheme="minorHAnsi" w:hAnsiTheme="minorHAnsi" w:cstheme="minorHAnsi"/>
          <w:sz w:val="22"/>
          <w:szCs w:val="22"/>
        </w:rPr>
        <w:tab/>
      </w:r>
      <w:r w:rsidRPr="00365139">
        <w:rPr>
          <w:rFonts w:asciiTheme="minorHAnsi" w:hAnsiTheme="minorHAnsi" w:cstheme="minorHAnsi"/>
          <w:sz w:val="22"/>
          <w:szCs w:val="22"/>
        </w:rPr>
        <w:tab/>
      </w:r>
    </w:p>
    <w:p w14:paraId="024A6EA8" w14:textId="77777777" w:rsidR="007C470D" w:rsidRPr="00590B6C" w:rsidRDefault="007C470D" w:rsidP="007C470D">
      <w:pPr>
        <w:ind w:left="720" w:hanging="720"/>
        <w:rPr>
          <w:rFonts w:asciiTheme="minorHAnsi" w:hAnsiTheme="minorHAnsi" w:cstheme="minorHAnsi"/>
          <w:sz w:val="22"/>
          <w:szCs w:val="22"/>
        </w:rPr>
      </w:pP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p>
    <w:p w14:paraId="7C83D228" w14:textId="77777777" w:rsidR="007C470D" w:rsidRPr="00590B6C" w:rsidRDefault="007C470D" w:rsidP="007C470D">
      <w:pPr>
        <w:ind w:left="720" w:hanging="720"/>
        <w:rPr>
          <w:rFonts w:asciiTheme="minorHAnsi" w:hAnsiTheme="minorHAnsi" w:cstheme="minorHAnsi"/>
          <w:szCs w:val="24"/>
        </w:rPr>
      </w:pPr>
    </w:p>
    <w:p w14:paraId="68225266" w14:textId="77777777" w:rsidR="007C470D" w:rsidRPr="00590B6C" w:rsidRDefault="007C470D" w:rsidP="007C470D">
      <w:pPr>
        <w:ind w:left="720" w:hanging="720"/>
        <w:rPr>
          <w:rFonts w:asciiTheme="minorHAnsi" w:hAnsiTheme="minorHAnsi" w:cstheme="minorHAnsi"/>
          <w:szCs w:val="24"/>
        </w:rPr>
      </w:pPr>
    </w:p>
    <w:p w14:paraId="07C00C5E" w14:textId="77777777" w:rsidR="007C470D" w:rsidRPr="00590B6C" w:rsidRDefault="007C470D" w:rsidP="007C470D">
      <w:pPr>
        <w:tabs>
          <w:tab w:val="left" w:pos="4395"/>
        </w:tabs>
        <w:ind w:left="708" w:firstLine="708"/>
        <w:jc w:val="both"/>
        <w:rPr>
          <w:rFonts w:asciiTheme="minorHAnsi" w:hAnsiTheme="minorHAnsi" w:cstheme="minorHAnsi"/>
          <w:sz w:val="22"/>
          <w:szCs w:val="22"/>
        </w:rPr>
      </w:pPr>
      <w:r w:rsidRPr="00590B6C">
        <w:rPr>
          <w:rFonts w:asciiTheme="minorHAnsi" w:hAnsiTheme="minorHAnsi" w:cstheme="minorHAnsi"/>
          <w:sz w:val="22"/>
          <w:szCs w:val="22"/>
        </w:rPr>
        <w:t>Datum:</w:t>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t>Podpis:</w:t>
      </w:r>
    </w:p>
    <w:p w14:paraId="6DA7288B" w14:textId="77777777" w:rsidR="007C470D" w:rsidRPr="00590B6C" w:rsidRDefault="007C470D" w:rsidP="007C470D">
      <w:pPr>
        <w:tabs>
          <w:tab w:val="left" w:pos="4395"/>
        </w:tabs>
        <w:ind w:left="708" w:firstLine="708"/>
        <w:jc w:val="both"/>
        <w:rPr>
          <w:rFonts w:asciiTheme="minorHAnsi" w:hAnsiTheme="minorHAnsi" w:cstheme="minorHAnsi"/>
          <w:sz w:val="22"/>
          <w:szCs w:val="22"/>
        </w:rPr>
      </w:pPr>
    </w:p>
    <w:p w14:paraId="40CB57C1" w14:textId="77777777" w:rsidR="007C470D" w:rsidRPr="00590B6C" w:rsidRDefault="007C470D" w:rsidP="007C470D">
      <w:pPr>
        <w:jc w:val="center"/>
        <w:rPr>
          <w:rFonts w:asciiTheme="minorHAnsi" w:hAnsiTheme="minorHAnsi" w:cstheme="minorHAnsi"/>
          <w:sz w:val="22"/>
          <w:szCs w:val="22"/>
        </w:rPr>
      </w:pPr>
      <w:r w:rsidRPr="00590B6C">
        <w:rPr>
          <w:rFonts w:asciiTheme="minorHAnsi" w:hAnsiTheme="minorHAnsi" w:cstheme="minorHAnsi"/>
          <w:sz w:val="22"/>
          <w:szCs w:val="22"/>
        </w:rPr>
        <w:t>________________</w:t>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r>
      <w:r w:rsidRPr="00590B6C">
        <w:rPr>
          <w:rFonts w:asciiTheme="minorHAnsi" w:hAnsiTheme="minorHAnsi" w:cstheme="minorHAnsi"/>
          <w:sz w:val="22"/>
          <w:szCs w:val="22"/>
        </w:rPr>
        <w:tab/>
        <w:t>___________________</w:t>
      </w:r>
      <w:r w:rsidRPr="00590B6C">
        <w:rPr>
          <w:rFonts w:asciiTheme="minorHAnsi" w:hAnsiTheme="minorHAnsi" w:cstheme="minorHAnsi"/>
          <w:sz w:val="22"/>
          <w:szCs w:val="22"/>
        </w:rPr>
        <w:tab/>
      </w:r>
    </w:p>
    <w:p w14:paraId="53F2594F" w14:textId="77777777" w:rsidR="007C470D" w:rsidRPr="00590B6C" w:rsidRDefault="007C470D" w:rsidP="007C470D">
      <w:pPr>
        <w:pStyle w:val="Naslov2"/>
        <w:jc w:val="right"/>
        <w:rPr>
          <w:rFonts w:asciiTheme="minorHAnsi" w:hAnsiTheme="minorHAnsi" w:cstheme="minorHAnsi"/>
          <w:b/>
          <w:szCs w:val="22"/>
        </w:rPr>
      </w:pPr>
    </w:p>
    <w:p w14:paraId="00D93FC0" w14:textId="77777777" w:rsidR="00A95C38" w:rsidRDefault="00A95C38"/>
    <w:sectPr w:rsidR="00A95C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70D"/>
    <w:rsid w:val="007C470D"/>
    <w:rsid w:val="00A95C38"/>
    <w:rsid w:val="00DD5B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C3F8F"/>
  <w15:chartTrackingRefBased/>
  <w15:docId w15:val="{12259AA1-22B3-463C-AC19-B428A82EB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470D"/>
    <w:pPr>
      <w:spacing w:after="0"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7C470D"/>
    <w:pPr>
      <w:keepNext/>
      <w:jc w:val="both"/>
      <w:outlineLvl w:val="1"/>
    </w:pPr>
    <w:rPr>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7C470D"/>
    <w:rPr>
      <w:rFonts w:ascii="Times New Roman" w:eastAsia="Times New Roman" w:hAnsi="Times New Roman" w:cs="Times New Roman"/>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rsid w:val="007C470D"/>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7C470D"/>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257</Words>
  <Characters>1467</Characters>
  <Application>Microsoft Office Word</Application>
  <DocSecurity>0</DocSecurity>
  <Lines>12</Lines>
  <Paragraphs>3</Paragraphs>
  <ScaleCrop>false</ScaleCrop>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Kunaver</dc:creator>
  <cp:keywords/>
  <dc:description/>
  <cp:lastModifiedBy>Ana Kunaver</cp:lastModifiedBy>
  <cp:revision>2</cp:revision>
  <dcterms:created xsi:type="dcterms:W3CDTF">2022-12-22T10:18:00Z</dcterms:created>
  <dcterms:modified xsi:type="dcterms:W3CDTF">2022-12-22T10:20:00Z</dcterms:modified>
</cp:coreProperties>
</file>